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AC" w:rsidRDefault="004E01AC">
      <w:bookmarkStart w:id="0" w:name="_GoBack"/>
      <w:bookmarkEnd w:id="0"/>
    </w:p>
    <w:p w:rsidR="004E01AC" w:rsidRDefault="00C24065">
      <w:pPr>
        <w:jc w:val="center"/>
      </w:pPr>
      <w:r>
        <w:rPr>
          <w:b/>
        </w:rPr>
        <w:t>Проверочная работа</w:t>
      </w:r>
      <w:r>
        <w:rPr>
          <w:b/>
        </w:rPr>
        <w:br/>
        <w:t>по ИСТОРИИ</w:t>
      </w:r>
    </w:p>
    <w:p w:rsidR="004E01AC" w:rsidRDefault="00C24065">
      <w:pPr>
        <w:jc w:val="center"/>
      </w:pPr>
      <w:r>
        <w:br/>
      </w:r>
      <w:r>
        <w:rPr>
          <w:b/>
        </w:rPr>
        <w:t>6 КЛАСС</w:t>
      </w:r>
    </w:p>
    <w:p w:rsidR="004E01AC" w:rsidRDefault="00C24065">
      <w:pPr>
        <w:pStyle w:val="Index"/>
        <w:jc w:val="center"/>
      </w:pPr>
      <w:r>
        <w:t>В этой части работы даны заданияпо истории России и истории зарубежных стран (история Средних веков). Прочтите перечень из четырёх событий (процессов) и выполните задания, относящиеся к этому перечню.</w:t>
      </w:r>
    </w:p>
    <w:p w:rsidR="004E01AC" w:rsidRDefault="00C24065">
      <w:pPr>
        <w:pStyle w:val="aa"/>
        <w:framePr w:wrap="around"/>
      </w:pPr>
      <w:r>
        <w:t>1</w:t>
      </w:r>
    </w:p>
    <w:p w:rsidR="004E01AC" w:rsidRDefault="004E01AC"/>
    <w:p w:rsidR="004E01AC" w:rsidRDefault="00C24065">
      <w:pPr>
        <w:jc w:val="center"/>
      </w:pPr>
      <w:r>
        <w:rPr>
          <w:b/>
        </w:rPr>
        <w:t>Перечень событий (процессов)</w:t>
      </w:r>
    </w:p>
    <w:p w:rsidR="004E01AC" w:rsidRDefault="00C24065">
      <w:r>
        <w:t>А) падение Византийской империи</w:t>
      </w:r>
      <w:r>
        <w:br/>
        <w:t>Б) ордынское владычество в русских землях и княжествах</w:t>
      </w:r>
      <w:r>
        <w:br/>
        <w:t>В) борьба русских княжеств с кочевниками в XII в.</w:t>
      </w:r>
      <w:r>
        <w:br/>
        <w:t>Г) формирование территории Древнерусского государства в IX в..</w:t>
      </w:r>
    </w:p>
    <w:p w:rsidR="004E01AC" w:rsidRDefault="004E01AC"/>
    <w:p w:rsidR="004E01AC" w:rsidRDefault="00C24065">
      <w:r>
        <w:t>Каждая из иллюстраций, приведённых ниже, относится к одному из указанных в перечне событий (процессов). Установите соответствие между событиями (процессами) и иллюстрациями: к каждому событию (процессу) подберите по одной иллюстрации.</w:t>
      </w:r>
    </w:p>
    <w:p w:rsidR="004E01AC" w:rsidRDefault="00C24065">
      <w:r>
        <w:rPr>
          <w:noProof/>
          <w:lang w:eastAsia="ru-RU"/>
        </w:rPr>
        <w:drawing>
          <wp:inline distT="0" distB="0" distL="0" distR="0">
            <wp:extent cx="5762625" cy="3829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1AC" w:rsidRDefault="00C24065">
      <w:r>
        <w:t>Запишите в таблицу выбранные цифры под соответствующими буквами.</w:t>
      </w:r>
    </w:p>
    <w:p w:rsidR="004E01AC" w:rsidRDefault="00C24065">
      <w:r>
        <w:t>Ответ:</w:t>
      </w:r>
    </w:p>
    <w:tbl>
      <w:tblPr>
        <w:tblStyle w:val="Table-05-border-000cm-padding-x"/>
        <w:tblW w:w="0" w:type="auto"/>
        <w:tblLook w:val="04A0" w:firstRow="1" w:lastRow="0" w:firstColumn="1" w:lastColumn="0" w:noHBand="0" w:noVBand="1"/>
      </w:tblPr>
      <w:tblGrid>
        <w:gridCol w:w="420"/>
        <w:gridCol w:w="345"/>
        <w:gridCol w:w="390"/>
        <w:gridCol w:w="345"/>
      </w:tblGrid>
      <w:tr w:rsidR="004E01AC">
        <w:tc>
          <w:tcPr>
            <w:tcW w:w="420" w:type="dxa"/>
          </w:tcPr>
          <w:p w:rsidR="004E01AC" w:rsidRDefault="00C24065">
            <w:pPr>
              <w:pStyle w:val="afa"/>
              <w:jc w:val="center"/>
            </w:pPr>
            <w:r>
              <w:t>А</w:t>
            </w:r>
          </w:p>
        </w:tc>
        <w:tc>
          <w:tcPr>
            <w:tcW w:w="345" w:type="dxa"/>
          </w:tcPr>
          <w:p w:rsidR="004E01AC" w:rsidRDefault="00C24065">
            <w:pPr>
              <w:pStyle w:val="afa"/>
              <w:jc w:val="center"/>
            </w:pPr>
            <w:r>
              <w:t>Б</w:t>
            </w:r>
          </w:p>
        </w:tc>
        <w:tc>
          <w:tcPr>
            <w:tcW w:w="390" w:type="dxa"/>
          </w:tcPr>
          <w:p w:rsidR="004E01AC" w:rsidRDefault="00C24065">
            <w:pPr>
              <w:pStyle w:val="afa"/>
              <w:jc w:val="center"/>
            </w:pPr>
            <w:r>
              <w:t>В</w:t>
            </w:r>
          </w:p>
        </w:tc>
        <w:tc>
          <w:tcPr>
            <w:tcW w:w="345" w:type="dxa"/>
          </w:tcPr>
          <w:p w:rsidR="004E01AC" w:rsidRDefault="00C24065">
            <w:pPr>
              <w:pStyle w:val="afa"/>
              <w:jc w:val="center"/>
            </w:pPr>
            <w:r>
              <w:t>Г</w:t>
            </w:r>
          </w:p>
        </w:tc>
      </w:tr>
      <w:tr w:rsidR="004E01AC">
        <w:tc>
          <w:tcPr>
            <w:tcW w:w="420" w:type="dxa"/>
          </w:tcPr>
          <w:p w:rsidR="004E01AC" w:rsidRDefault="004E01AC">
            <w:pPr>
              <w:pStyle w:val="afa"/>
              <w:jc w:val="center"/>
            </w:pPr>
          </w:p>
        </w:tc>
        <w:tc>
          <w:tcPr>
            <w:tcW w:w="345" w:type="dxa"/>
          </w:tcPr>
          <w:p w:rsidR="004E01AC" w:rsidRDefault="004E01AC">
            <w:pPr>
              <w:pStyle w:val="afa"/>
              <w:jc w:val="center"/>
            </w:pPr>
          </w:p>
        </w:tc>
        <w:tc>
          <w:tcPr>
            <w:tcW w:w="390" w:type="dxa"/>
          </w:tcPr>
          <w:p w:rsidR="004E01AC" w:rsidRDefault="004E01AC">
            <w:pPr>
              <w:pStyle w:val="afa"/>
              <w:jc w:val="center"/>
            </w:pPr>
          </w:p>
        </w:tc>
        <w:tc>
          <w:tcPr>
            <w:tcW w:w="345" w:type="dxa"/>
          </w:tcPr>
          <w:p w:rsidR="004E01AC" w:rsidRDefault="004E01AC">
            <w:pPr>
              <w:pStyle w:val="afa"/>
              <w:jc w:val="center"/>
            </w:pPr>
          </w:p>
        </w:tc>
      </w:tr>
    </w:tbl>
    <w:p w:rsidR="004E01AC" w:rsidRDefault="00C24065">
      <w:r>
        <w:br w:type="page"/>
      </w:r>
    </w:p>
    <w:p w:rsidR="004E01AC" w:rsidRDefault="00C24065">
      <w:pPr>
        <w:pStyle w:val="aa"/>
        <w:framePr w:wrap="around"/>
      </w:pPr>
      <w:r>
        <w:lastRenderedPageBreak/>
        <w:t>2</w:t>
      </w:r>
    </w:p>
    <w:p w:rsidR="004E01AC" w:rsidRDefault="004E01AC"/>
    <w:p w:rsidR="004E01AC" w:rsidRDefault="00C24065">
      <w:pPr>
        <w:jc w:val="center"/>
      </w:pPr>
      <w:r>
        <w:rPr>
          <w:b/>
        </w:rPr>
        <w:t>Перечень событий (процессов)</w:t>
      </w:r>
    </w:p>
    <w:p w:rsidR="004E01AC" w:rsidRDefault="00C24065">
      <w:r>
        <w:t>А) защита русских земель от вторжений с северо-запада в XIII в.</w:t>
      </w:r>
      <w:r>
        <w:br/>
        <w:t>Б) образование Франкского государства</w:t>
      </w:r>
      <w:r>
        <w:br/>
        <w:t>В) разделение Древнерусского государства на отдельные княжества и земли</w:t>
      </w:r>
      <w:r>
        <w:br/>
        <w:t>Г) распространение христианской веры в государстве Русь в XI в.</w:t>
      </w:r>
    </w:p>
    <w:p w:rsidR="004E01AC" w:rsidRDefault="004E01AC"/>
    <w:p w:rsidR="004E01AC" w:rsidRDefault="00C24065">
      <w:r>
        <w:t>Прочтите отрывок из исторического источника и определите, к какому из данных событий (процессов) он относится. В ответе напишите букву, которой обозначено это событие (процесс).</w:t>
      </w:r>
      <w:r>
        <w:br/>
        <w:t>          «Заложил Ярослав город великий, у того же града Золотые ворота; заложил и церковь святой Софии, митрополию, и затем церковь на Золотых воротах – святой Богородицы Благовещения, затем монастырь святого Георгия и святой Ирины. И стала при нём вера христианская плодиться и расширяться, и черноризцы стали умножаться, и монастыри появляться. И любил Ярослав церковные уставы, попов любил немало, особенно же черноризцев, и книги любил, читая их часто и ночью и днём. И собрал писцов многих, и переводили они с греческого на славянский язык. И написали они книг множество, ими же поучаются верующие люди и наслаждаются учением божественным. Как если один землю вспашет, другой же засеет, а иные жнут и едят пищу неоскудевающую, – так и этот. Отец ведь его Владимир землю вспахал и размягчил, то есть крещением просветил. Этот же засеял книжными словами сердца верующих людей, а мы пожинаем, учение принимая книжное».</w:t>
      </w:r>
    </w:p>
    <w:p w:rsidR="004E01AC" w:rsidRDefault="004E01AC"/>
    <w:p w:rsidR="004E01AC" w:rsidRDefault="00C24065">
      <w:r>
        <w:t>Ответ: ____</w:t>
      </w:r>
    </w:p>
    <w:p w:rsidR="004E01AC" w:rsidRDefault="00C24065">
      <w:pPr>
        <w:pStyle w:val="aa"/>
        <w:framePr w:wrap="around"/>
      </w:pPr>
      <w:r>
        <w:t>3</w:t>
      </w:r>
    </w:p>
    <w:p w:rsidR="004E01AC" w:rsidRDefault="004E01AC"/>
    <w:p w:rsidR="004E01AC" w:rsidRDefault="00C24065">
      <w:pPr>
        <w:jc w:val="center"/>
      </w:pPr>
      <w:r>
        <w:rPr>
          <w:b/>
        </w:rPr>
        <w:t>Перечень событий (процессов)</w:t>
      </w:r>
    </w:p>
    <w:p w:rsidR="004E01AC" w:rsidRDefault="00C24065">
      <w:r>
        <w:t>А) усобицы между русскими князьями в конце XI–XII в.</w:t>
      </w:r>
      <w:r>
        <w:br/>
        <w:t>Б) нашествие монголов на русские земли в 1237–1240 гг.</w:t>
      </w:r>
      <w:r>
        <w:br/>
        <w:t>В) деятельность английского парламента в XIII – XIV вв.</w:t>
      </w:r>
      <w:r>
        <w:br/>
        <w:t>Г) формирование Древнерусского государства</w:t>
      </w:r>
    </w:p>
    <w:p w:rsidR="004E01AC" w:rsidRDefault="004E01AC"/>
    <w:p w:rsidR="004E01AC" w:rsidRDefault="00C24065">
      <w:r>
        <w:t>С каким из данных событий (процессов) связано словосочетание «палата общин»? Запишите букву, которой обозначено данное событие (процесс).</w:t>
      </w:r>
      <w:r>
        <w:br/>
      </w:r>
      <w:r>
        <w:br/>
        <w:t>Ответ: ___</w:t>
      </w:r>
      <w:r>
        <w:br/>
      </w:r>
      <w:r>
        <w:br/>
        <w:t>Объясните смысл словосочетания «палата общин».</w:t>
      </w:r>
      <w:r>
        <w:br/>
      </w:r>
      <w:r>
        <w:br/>
        <w:t>Ответ:_____________________________________________________________________</w:t>
      </w:r>
    </w:p>
    <w:p w:rsidR="004E01AC" w:rsidRDefault="00C24065">
      <w:r>
        <w:t>___________________________________________________________________________</w:t>
      </w:r>
    </w:p>
    <w:p w:rsidR="004E01AC" w:rsidRDefault="00C24065">
      <w:r>
        <w:t>___________________________________________________________________________</w:t>
      </w:r>
    </w:p>
    <w:p w:rsidR="004E01AC" w:rsidRDefault="00C24065">
      <w:r>
        <w:t>___________________________________________________________________________</w:t>
      </w:r>
    </w:p>
    <w:p w:rsidR="004E01AC" w:rsidRDefault="00C24065">
      <w:r>
        <w:t>___________________________________________________________________________</w:t>
      </w:r>
    </w:p>
    <w:p w:rsidR="004E01AC" w:rsidRDefault="00C24065">
      <w:r>
        <w:br w:type="page"/>
      </w:r>
    </w:p>
    <w:p w:rsidR="004E01AC" w:rsidRDefault="00C24065">
      <w:pPr>
        <w:pStyle w:val="aa"/>
        <w:framePr w:wrap="around"/>
      </w:pPr>
      <w:r>
        <w:lastRenderedPageBreak/>
        <w:t>4</w:t>
      </w:r>
    </w:p>
    <w:p w:rsidR="004E01AC" w:rsidRDefault="004E01AC"/>
    <w:p w:rsidR="004E01AC" w:rsidRDefault="00C24065">
      <w:r>
        <w:t>Укажите две исторические личности, которые были непосредственно связаны с</w:t>
      </w:r>
      <w:r>
        <w:br/>
        <w:t>взаимоотношениями русских княжеств и земель с кочевниками в XII в.</w:t>
      </w:r>
      <w:r>
        <w:br/>
        <w:t>Укажите одно любое действие каждой из этих личностей, в значительной степени повлиявшее на взаимоотношения русских княжеств и земель с кочевниками в XII в.</w:t>
      </w:r>
      <w:r>
        <w:br/>
        <w:t>Ответ запишите в таблицу.</w:t>
      </w:r>
    </w:p>
    <w:p w:rsidR="004E01AC" w:rsidRDefault="00C24065">
      <w:r>
        <w:t>Ответ:</w:t>
      </w:r>
    </w:p>
    <w:tbl>
      <w:tblPr>
        <w:tblStyle w:val="Table-05-border-000cm-padding-x"/>
        <w:tblW w:w="0" w:type="auto"/>
        <w:tblLook w:val="04A0" w:firstRow="1" w:lastRow="0" w:firstColumn="1" w:lastColumn="0" w:noHBand="0" w:noVBand="1"/>
      </w:tblPr>
      <w:tblGrid>
        <w:gridCol w:w="2777"/>
        <w:gridCol w:w="6285"/>
      </w:tblGrid>
      <w:tr w:rsidR="004E01AC">
        <w:trPr>
          <w:trHeight w:val="1175"/>
        </w:trPr>
        <w:tc>
          <w:tcPr>
            <w:tcW w:w="2910" w:type="dxa"/>
          </w:tcPr>
          <w:p w:rsidR="004E01AC" w:rsidRDefault="00C24065">
            <w:pPr>
              <w:pStyle w:val="afa"/>
              <w:jc w:val="center"/>
            </w:pPr>
            <w:r>
              <w:t>Личности</w:t>
            </w:r>
          </w:p>
        </w:tc>
        <w:tc>
          <w:tcPr>
            <w:tcW w:w="6585" w:type="dxa"/>
          </w:tcPr>
          <w:p w:rsidR="004E01AC" w:rsidRDefault="00C24065">
            <w:pPr>
              <w:pStyle w:val="afa"/>
            </w:pPr>
            <w:r>
              <w:t>      Действия                </w:t>
            </w:r>
          </w:p>
        </w:tc>
      </w:tr>
      <w:tr w:rsidR="004E01AC">
        <w:trPr>
          <w:trHeight w:val="1175"/>
        </w:trPr>
        <w:tc>
          <w:tcPr>
            <w:tcW w:w="2910" w:type="dxa"/>
          </w:tcPr>
          <w:p w:rsidR="004E01AC" w:rsidRDefault="00C24065">
            <w:pPr>
              <w:pStyle w:val="afa"/>
            </w:pPr>
            <w:r>
              <w:t>  1.</w:t>
            </w:r>
          </w:p>
          <w:p w:rsidR="004E01AC" w:rsidRDefault="004E01AC">
            <w:pPr>
              <w:pStyle w:val="afa"/>
            </w:pPr>
          </w:p>
          <w:p w:rsidR="004E01AC" w:rsidRDefault="004E01AC">
            <w:pPr>
              <w:pStyle w:val="afa"/>
            </w:pPr>
          </w:p>
        </w:tc>
        <w:tc>
          <w:tcPr>
            <w:tcW w:w="6585" w:type="dxa"/>
          </w:tcPr>
          <w:p w:rsidR="004E01AC" w:rsidRDefault="004E01AC">
            <w:pPr>
              <w:pStyle w:val="afa"/>
            </w:pPr>
          </w:p>
          <w:p w:rsidR="004E01AC" w:rsidRDefault="004E01AC">
            <w:pPr>
              <w:pStyle w:val="afa"/>
            </w:pPr>
          </w:p>
          <w:p w:rsidR="004E01AC" w:rsidRDefault="004E01AC">
            <w:pPr>
              <w:pStyle w:val="afa"/>
            </w:pPr>
          </w:p>
          <w:p w:rsidR="004E01AC" w:rsidRDefault="004E01AC">
            <w:pPr>
              <w:pStyle w:val="afa"/>
            </w:pPr>
          </w:p>
        </w:tc>
      </w:tr>
      <w:tr w:rsidR="004E01AC">
        <w:trPr>
          <w:trHeight w:val="1175"/>
        </w:trPr>
        <w:tc>
          <w:tcPr>
            <w:tcW w:w="2910" w:type="dxa"/>
          </w:tcPr>
          <w:p w:rsidR="004E01AC" w:rsidRDefault="00C24065">
            <w:pPr>
              <w:pStyle w:val="afa"/>
            </w:pPr>
            <w:r>
              <w:t>  2.</w:t>
            </w:r>
          </w:p>
          <w:p w:rsidR="004E01AC" w:rsidRDefault="004E01AC">
            <w:pPr>
              <w:pStyle w:val="afa"/>
            </w:pPr>
          </w:p>
          <w:p w:rsidR="004E01AC" w:rsidRDefault="004E01AC">
            <w:pPr>
              <w:pStyle w:val="afa"/>
            </w:pPr>
          </w:p>
          <w:p w:rsidR="004E01AC" w:rsidRDefault="004E01AC">
            <w:pPr>
              <w:pStyle w:val="afa"/>
            </w:pPr>
          </w:p>
        </w:tc>
        <w:tc>
          <w:tcPr>
            <w:tcW w:w="6585" w:type="dxa"/>
          </w:tcPr>
          <w:p w:rsidR="004E01AC" w:rsidRDefault="004E01AC">
            <w:pPr>
              <w:pStyle w:val="afa"/>
            </w:pPr>
          </w:p>
        </w:tc>
      </w:tr>
    </w:tbl>
    <w:p w:rsidR="004E01AC" w:rsidRDefault="004E01AC"/>
    <w:p w:rsidR="004E01AC" w:rsidRDefault="00C24065">
      <w:r>
        <w:br w:type="page"/>
      </w:r>
    </w:p>
    <w:p w:rsidR="004E01AC" w:rsidRDefault="00C24065">
      <w:pPr>
        <w:pStyle w:val="aa"/>
        <w:framePr w:wrap="around"/>
      </w:pPr>
      <w:r>
        <w:lastRenderedPageBreak/>
        <w:t>5</w:t>
      </w:r>
    </w:p>
    <w:p w:rsidR="004E01AC" w:rsidRDefault="004E01AC"/>
    <w:p w:rsidR="004E01AC" w:rsidRDefault="00C24065">
      <w:r>
        <w:t>Заштрихуйте на контурной карте один четырёхугольник, образованный градусной сеткой, в котором располагалась столица Древнерусского государства.</w:t>
      </w:r>
      <w:r>
        <w:rPr>
          <w:noProof/>
          <w:lang w:eastAsia="ru-RU"/>
        </w:rPr>
        <w:drawing>
          <wp:inline distT="0" distB="0" distL="0" distR="0">
            <wp:extent cx="5762625" cy="5133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1AC" w:rsidRDefault="00C24065">
      <w:r>
        <w:br w:type="page"/>
      </w:r>
    </w:p>
    <w:p w:rsidR="004E01AC" w:rsidRDefault="00C24065">
      <w:pPr>
        <w:pStyle w:val="Index"/>
        <w:jc w:val="center"/>
      </w:pPr>
      <w:r>
        <w:lastRenderedPageBreak/>
        <w:t>Рассмотрите изображения</w:t>
      </w:r>
    </w:p>
    <w:p w:rsidR="004E01AC" w:rsidRDefault="00C24065">
      <w:pPr>
        <w:pStyle w:val="aa"/>
        <w:framePr w:wrap="around"/>
      </w:pPr>
      <w:r>
        <w:t>6</w:t>
      </w:r>
    </w:p>
    <w:p w:rsidR="004E01AC" w:rsidRDefault="004E01AC"/>
    <w:p w:rsidR="004E01AC" w:rsidRDefault="00C24065">
      <w:r>
        <w:rPr>
          <w:noProof/>
          <w:lang w:eastAsia="ru-RU"/>
        </w:rPr>
        <w:drawing>
          <wp:inline distT="0" distB="0" distL="0" distR="0">
            <wp:extent cx="5762625" cy="4933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1AC" w:rsidRDefault="00C24065">
      <w:r>
        <w:t>На каких двух изображениях представлены памятники культуры России, а на каких –</w:t>
      </w:r>
      <w:r>
        <w:br/>
        <w:t>памятники культуры зарубежных стран? Запишите в таблицу порядковые номера соответствующих изображений.</w:t>
      </w:r>
    </w:p>
    <w:p w:rsidR="004E01AC" w:rsidRDefault="00C24065">
      <w:r>
        <w:t xml:space="preserve">Ответ:    </w:t>
      </w:r>
      <w:r>
        <w:rPr>
          <w:noProof/>
          <w:lang w:eastAsia="ru-RU"/>
        </w:rPr>
        <w:drawing>
          <wp:inline distT="0" distB="0" distL="0" distR="0">
            <wp:extent cx="4867275" cy="361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1AC" w:rsidRDefault="00C24065">
      <w:pPr>
        <w:pStyle w:val="aa"/>
        <w:framePr w:wrap="around"/>
      </w:pPr>
      <w:r>
        <w:t>7</w:t>
      </w:r>
    </w:p>
    <w:p w:rsidR="004E01AC" w:rsidRDefault="004E01AC"/>
    <w:p w:rsidR="004E01AC" w:rsidRDefault="00C24065">
      <w:r>
        <w:t>Какие из перечисленных памятников культуры созданы в память о событиях, явлениях, произошедших в XIII в.? Выберите два памятника культуры и запишите в таблицу цифры, под которыми они указаны.</w:t>
      </w:r>
    </w:p>
    <w:p w:rsidR="004E01AC" w:rsidRDefault="00C24065">
      <w:r>
        <w:t>1) «Поучение Владимира Мономаха»</w:t>
      </w:r>
      <w:r>
        <w:br/>
        <w:t>2) «Повесть о разорении Рязани Батыем»</w:t>
      </w:r>
      <w:r>
        <w:br/>
        <w:t>3) «Повесть о житии Александра Невского»</w:t>
      </w:r>
      <w:r>
        <w:br/>
        <w:t>4) Дмитриевский собор во Владимире</w:t>
      </w:r>
      <w:r>
        <w:br/>
        <w:t>5) «Чтение о Борисе и Глебе»</w:t>
      </w:r>
      <w:r>
        <w:br/>
      </w:r>
      <w:r>
        <w:br/>
        <w:t>Ответ: _____</w:t>
      </w:r>
    </w:p>
    <w:p w:rsidR="004E01AC" w:rsidRDefault="00C24065">
      <w:r>
        <w:br w:type="page"/>
      </w:r>
    </w:p>
    <w:p w:rsidR="004E01AC" w:rsidRDefault="00C24065">
      <w:pPr>
        <w:pStyle w:val="aa"/>
        <w:framePr w:wrap="around"/>
      </w:pPr>
      <w:r>
        <w:lastRenderedPageBreak/>
        <w:t>8</w:t>
      </w:r>
    </w:p>
    <w:p w:rsidR="004E01AC" w:rsidRDefault="004E01AC"/>
    <w:p w:rsidR="004E01AC" w:rsidRDefault="00C24065">
      <w:r>
        <w:t>Рассмотрите изображение и выполните задание.</w:t>
      </w:r>
    </w:p>
    <w:p w:rsidR="004E01AC" w:rsidRDefault="00C24065">
      <w:pPr>
        <w:ind w:left="600"/>
      </w:pPr>
      <w:r>
        <w:rPr>
          <w:noProof/>
          <w:lang w:eastAsia="ru-RU"/>
        </w:rPr>
        <w:drawing>
          <wp:inline distT="0" distB="0" distL="0" distR="0">
            <wp:extent cx="5267325" cy="44481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1AC" w:rsidRDefault="00C24065">
      <w:r>
        <w:t>Укажите год, когда произошло событие, участникам которого посвящён данный плакат.</w:t>
      </w:r>
      <w:r>
        <w:br/>
        <w:t>Объясните, почему граждане нашей страны хранят память о войне, в годы которой произошло это событие.</w:t>
      </w:r>
      <w:r>
        <w:br/>
      </w:r>
      <w:r>
        <w:br/>
        <w:t>Ответ:_____________________________________________________________________</w:t>
      </w:r>
    </w:p>
    <w:p w:rsidR="004E01AC" w:rsidRDefault="00C24065">
      <w:r>
        <w:t>___________________________________________________________________________</w:t>
      </w:r>
    </w:p>
    <w:p w:rsidR="004E01AC" w:rsidRDefault="00C24065">
      <w:r>
        <w:t>___________________________________________________________________________</w:t>
      </w:r>
    </w:p>
    <w:p w:rsidR="004E01AC" w:rsidRDefault="00C24065">
      <w:r>
        <w:t>___________________________________________________________________________</w:t>
      </w:r>
    </w:p>
    <w:p w:rsidR="004E01AC" w:rsidRDefault="00C24065">
      <w:r>
        <w:t>___________________________________________________________________________</w:t>
      </w:r>
    </w:p>
    <w:p w:rsidR="004E01AC" w:rsidRDefault="00C24065">
      <w:r>
        <w:t>___________________________________________________________________________</w:t>
      </w:r>
    </w:p>
    <w:p w:rsidR="004E01AC" w:rsidRDefault="00C24065">
      <w:r>
        <w:t>___________________________________________________________________________</w:t>
      </w:r>
    </w:p>
    <w:p w:rsidR="004E01AC" w:rsidRDefault="00C24065">
      <w:r>
        <w:t>___________________________________________________________________________</w:t>
      </w:r>
    </w:p>
    <w:p w:rsidR="004E01AC" w:rsidRDefault="00C24065">
      <w:r>
        <w:t>___________________________________________________________________________</w:t>
      </w:r>
    </w:p>
    <w:p w:rsidR="004E01AC" w:rsidRDefault="00C24065">
      <w:r>
        <w:t>___________________________________________________________________________</w:t>
      </w:r>
    </w:p>
    <w:sectPr w:rsidR="004E01AC" w:rsidSect="00852014">
      <w:footerReference w:type="default" r:id="rId13"/>
      <w:pgSz w:w="11907" w:h="16840" w:code="9"/>
      <w:pgMar w:top="1134" w:right="1134" w:bottom="1134" w:left="1701" w:header="0" w:footer="39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065" w:rsidRDefault="00C24065" w:rsidP="0055011E">
      <w:pPr>
        <w:spacing w:before="0" w:after="0"/>
      </w:pPr>
      <w:r>
        <w:separator/>
      </w:r>
    </w:p>
  </w:endnote>
  <w:endnote w:type="continuationSeparator" w:id="0">
    <w:p w:rsidR="00C24065" w:rsidRDefault="00C24065" w:rsidP="005501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1E" w:rsidRPr="0086721C" w:rsidRDefault="0086721C" w:rsidP="0055011E">
    <w:pPr>
      <w:pStyle w:val="a8"/>
      <w:tabs>
        <w:tab w:val="clear" w:pos="9360"/>
        <w:tab w:val="right" w:pos="9923"/>
      </w:tabs>
      <w:ind w:left="-1134" w:right="-518"/>
      <w:rPr>
        <w:sz w:val="18"/>
        <w:szCs w:val="18"/>
      </w:rPr>
    </w:pPr>
    <w:r>
      <w:rPr>
        <w:color w:val="333333"/>
        <w:sz w:val="18"/>
        <w:szCs w:val="18"/>
      </w:rPr>
      <w:tab/>
    </w:r>
    <w:r w:rsidR="0055011E" w:rsidRPr="0086721C">
      <w:rPr>
        <w:color w:val="333333"/>
        <w:sz w:val="18"/>
        <w:szCs w:val="18"/>
      </w:rPr>
      <w:t>©</w:t>
    </w:r>
    <w:r w:rsidRPr="0086721C">
      <w:rPr>
        <w:color w:val="333333"/>
        <w:sz w:val="18"/>
        <w:szCs w:val="18"/>
      </w:rPr>
      <w:t xml:space="preserve"> </w:t>
    </w:r>
    <w:r w:rsidR="0055011E" w:rsidRPr="0086721C">
      <w:rPr>
        <w:color w:val="333333"/>
        <w:sz w:val="18"/>
        <w:szCs w:val="18"/>
      </w:rPr>
      <w:t xml:space="preserve">Публикация в интернете или печатных изданиях без письменного согласия </w:t>
    </w:r>
    <w:r>
      <w:rPr>
        <w:color w:val="333333"/>
        <w:sz w:val="18"/>
        <w:szCs w:val="18"/>
        <w:lang w:val="en-US"/>
      </w:rPr>
      <w:t>esuo</w:t>
    </w:r>
    <w:r w:rsidRPr="0086721C">
      <w:rPr>
        <w:color w:val="333333"/>
        <w:sz w:val="18"/>
        <w:szCs w:val="18"/>
      </w:rPr>
      <w:t>.</w:t>
    </w:r>
    <w:r>
      <w:rPr>
        <w:color w:val="333333"/>
        <w:sz w:val="18"/>
        <w:szCs w:val="18"/>
        <w:lang w:val="en-US"/>
      </w:rPr>
      <w:t>ru</w:t>
    </w:r>
    <w:r w:rsidR="0055011E" w:rsidRPr="0086721C">
      <w:rPr>
        <w:color w:val="333333"/>
        <w:sz w:val="18"/>
        <w:szCs w:val="18"/>
      </w:rPr>
      <w:t xml:space="preserve"> запрещена</w:t>
    </w:r>
    <w:r w:rsidR="0055011E" w:rsidRPr="0086721C">
      <w:rPr>
        <w:sz w:val="18"/>
        <w:szCs w:val="18"/>
      </w:rPr>
      <w:tab/>
    </w:r>
    <w:r w:rsidR="0055011E" w:rsidRPr="0086721C">
      <w:rPr>
        <w:sz w:val="18"/>
        <w:szCs w:val="18"/>
      </w:rPr>
      <w:fldChar w:fldCharType="begin"/>
    </w:r>
    <w:r w:rsidR="0055011E" w:rsidRPr="0086721C">
      <w:rPr>
        <w:sz w:val="18"/>
        <w:szCs w:val="18"/>
      </w:rPr>
      <w:instrText xml:space="preserve"> PAGE   \* MERGEFORMAT </w:instrText>
    </w:r>
    <w:r w:rsidR="0055011E" w:rsidRPr="0086721C">
      <w:rPr>
        <w:sz w:val="18"/>
        <w:szCs w:val="18"/>
      </w:rPr>
      <w:fldChar w:fldCharType="separate"/>
    </w:r>
    <w:r w:rsidR="006A4C83">
      <w:rPr>
        <w:noProof/>
        <w:sz w:val="18"/>
        <w:szCs w:val="18"/>
      </w:rPr>
      <w:t>1</w:t>
    </w:r>
    <w:r w:rsidR="0055011E" w:rsidRPr="0086721C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065" w:rsidRDefault="00C24065" w:rsidP="0055011E">
      <w:pPr>
        <w:spacing w:before="0" w:after="0"/>
      </w:pPr>
      <w:r>
        <w:separator/>
      </w:r>
    </w:p>
  </w:footnote>
  <w:footnote w:type="continuationSeparator" w:id="0">
    <w:p w:rsidR="00C24065" w:rsidRDefault="00C24065" w:rsidP="0055011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14AF8"/>
    <w:multiLevelType w:val="multilevel"/>
    <w:tmpl w:val="88489B5E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C7"/>
    <w:rsid w:val="000315D5"/>
    <w:rsid w:val="00075DF7"/>
    <w:rsid w:val="000C342D"/>
    <w:rsid w:val="000F5882"/>
    <w:rsid w:val="00104568"/>
    <w:rsid w:val="001B7D9A"/>
    <w:rsid w:val="00346077"/>
    <w:rsid w:val="004C0416"/>
    <w:rsid w:val="004E01AC"/>
    <w:rsid w:val="00534CA2"/>
    <w:rsid w:val="0055011E"/>
    <w:rsid w:val="005B04AE"/>
    <w:rsid w:val="006109FC"/>
    <w:rsid w:val="00615432"/>
    <w:rsid w:val="0064529B"/>
    <w:rsid w:val="006A4C83"/>
    <w:rsid w:val="006B15B7"/>
    <w:rsid w:val="007C6892"/>
    <w:rsid w:val="007D7AEF"/>
    <w:rsid w:val="00852014"/>
    <w:rsid w:val="0086721C"/>
    <w:rsid w:val="008C59F9"/>
    <w:rsid w:val="00922EB2"/>
    <w:rsid w:val="0093746C"/>
    <w:rsid w:val="009D4692"/>
    <w:rsid w:val="00AA0AA3"/>
    <w:rsid w:val="00AD6367"/>
    <w:rsid w:val="00AD774E"/>
    <w:rsid w:val="00B16621"/>
    <w:rsid w:val="00B55315"/>
    <w:rsid w:val="00BA2AC7"/>
    <w:rsid w:val="00C24065"/>
    <w:rsid w:val="00CF1226"/>
    <w:rsid w:val="00F9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5E344F"/>
  <w15:docId w15:val="{ECEB5BB4-BB7C-4178-8580-CD4608D5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EF"/>
    <w:pPr>
      <w:suppressAutoHyphens/>
      <w:spacing w:before="100" w:after="100" w:line="240" w:lineRule="auto"/>
      <w:jc w:val="left"/>
    </w:pPr>
    <w:rPr>
      <w:rFonts w:eastAsiaTheme="minorEastAsia"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8C59F9"/>
    <w:pPr>
      <w:keepNext/>
      <w:keepLines/>
      <w:spacing w:before="240" w:after="240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59F9"/>
    <w:pPr>
      <w:keepNext/>
      <w:keepLines/>
      <w:spacing w:before="200" w:after="20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8C59F9"/>
    <w:pPr>
      <w:keepNext/>
      <w:keepLines/>
      <w:spacing w:before="200" w:after="200"/>
      <w:outlineLvl w:val="2"/>
    </w:pPr>
    <w:rPr>
      <w:rFonts w:eastAsiaTheme="majorEastAsia" w:cstheme="majorBidi"/>
      <w:b/>
      <w:bCs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9F9"/>
    <w:pPr>
      <w:keepNext/>
      <w:keepLines/>
      <w:spacing w:before="200" w:after="200"/>
      <w:outlineLvl w:val="3"/>
    </w:pPr>
    <w:rPr>
      <w:rFonts w:eastAsiaTheme="majorEastAsia" w:cstheme="majorBidi"/>
      <w:b/>
      <w:bCs/>
      <w:iCs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C59F9"/>
    <w:pPr>
      <w:pBdr>
        <w:bottom w:val="single" w:sz="8" w:space="4" w:color="4F81BD"/>
      </w:pBdr>
      <w:spacing w:after="240"/>
      <w:contextualSpacing/>
    </w:pPr>
    <w:rPr>
      <w:rFonts w:eastAsiaTheme="majorEastAsia" w:cstheme="majorBidi"/>
      <w:kern w:val="2"/>
      <w:sz w:val="36"/>
      <w:szCs w:val="52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618BF"/>
  </w:style>
  <w:style w:type="character" w:customStyle="1" w:styleId="a7">
    <w:name w:val="Нижний колонтитул Знак"/>
    <w:basedOn w:val="a0"/>
    <w:link w:val="a8"/>
    <w:uiPriority w:val="99"/>
    <w:qFormat/>
    <w:rsid w:val="00E618BF"/>
  </w:style>
  <w:style w:type="character" w:customStyle="1" w:styleId="10">
    <w:name w:val="Заголовок 1 Знак"/>
    <w:basedOn w:val="a0"/>
    <w:link w:val="1"/>
    <w:uiPriority w:val="9"/>
    <w:qFormat/>
    <w:rsid w:val="008C59F9"/>
    <w:rPr>
      <w:rFonts w:eastAsiaTheme="majorEastAsia" w:cstheme="majorBidi"/>
      <w:b/>
      <w:bCs/>
      <w:sz w:val="40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C59F9"/>
    <w:rPr>
      <w:rFonts w:eastAsiaTheme="majorEastAsia" w:cstheme="majorBidi"/>
      <w:b/>
      <w:bCs/>
      <w:sz w:val="36"/>
      <w:szCs w:val="26"/>
    </w:rPr>
  </w:style>
  <w:style w:type="character" w:customStyle="1" w:styleId="31">
    <w:name w:val="Заголовок 3 Знак"/>
    <w:basedOn w:val="a0"/>
    <w:link w:val="30"/>
    <w:uiPriority w:val="9"/>
    <w:qFormat/>
    <w:rsid w:val="008C59F9"/>
    <w:rPr>
      <w:rFonts w:eastAsiaTheme="majorEastAsia" w:cstheme="majorBidi"/>
      <w:b/>
      <w:bCs/>
      <w:sz w:val="32"/>
      <w:szCs w:val="22"/>
    </w:rPr>
  </w:style>
  <w:style w:type="character" w:customStyle="1" w:styleId="a4">
    <w:name w:val="Заголовок Знак"/>
    <w:basedOn w:val="a0"/>
    <w:link w:val="a3"/>
    <w:uiPriority w:val="10"/>
    <w:qFormat/>
    <w:rsid w:val="008C59F9"/>
    <w:rPr>
      <w:rFonts w:eastAsiaTheme="majorEastAsia" w:cstheme="majorBidi"/>
      <w:kern w:val="2"/>
      <w:sz w:val="36"/>
      <w:szCs w:val="52"/>
    </w:rPr>
  </w:style>
  <w:style w:type="character" w:customStyle="1" w:styleId="a9">
    <w:name w:val="Подзаголовок Знак"/>
    <w:basedOn w:val="a0"/>
    <w:link w:val="aa"/>
    <w:qFormat/>
    <w:rsid w:val="00AD774E"/>
    <w:rPr>
      <w:b/>
    </w:rPr>
  </w:style>
  <w:style w:type="character" w:customStyle="1" w:styleId="ab">
    <w:name w:val="Основной текст Знак"/>
    <w:basedOn w:val="a0"/>
    <w:link w:val="ac"/>
    <w:uiPriority w:val="99"/>
    <w:qFormat/>
    <w:rsid w:val="00AA1D8D"/>
  </w:style>
  <w:style w:type="character" w:customStyle="1" w:styleId="21">
    <w:name w:val="Основной текст 2 Знак"/>
    <w:basedOn w:val="a0"/>
    <w:link w:val="22"/>
    <w:uiPriority w:val="99"/>
    <w:qFormat/>
    <w:rsid w:val="00AA1D8D"/>
  </w:style>
  <w:style w:type="character" w:customStyle="1" w:styleId="32">
    <w:name w:val="Основной текст 3 Знак"/>
    <w:basedOn w:val="a0"/>
    <w:link w:val="33"/>
    <w:uiPriority w:val="99"/>
    <w:qFormat/>
    <w:rsid w:val="00AA1D8D"/>
    <w:rPr>
      <w:sz w:val="16"/>
      <w:szCs w:val="16"/>
    </w:rPr>
  </w:style>
  <w:style w:type="character" w:customStyle="1" w:styleId="ad">
    <w:name w:val="Текст макроса Знак"/>
    <w:basedOn w:val="a0"/>
    <w:link w:val="ae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23">
    <w:name w:val="Цитата 2 Знак"/>
    <w:basedOn w:val="a0"/>
    <w:link w:val="24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8C59F9"/>
    <w:rPr>
      <w:rFonts w:eastAsiaTheme="majorEastAsia" w:cstheme="majorBidi"/>
      <w:b/>
      <w:bCs/>
      <w:iCs/>
      <w:sz w:val="28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">
    <w:name w:val="Strong"/>
    <w:basedOn w:val="a0"/>
    <w:uiPriority w:val="22"/>
    <w:qFormat/>
    <w:rsid w:val="00FC693F"/>
    <w:rPr>
      <w:b/>
      <w:bCs/>
    </w:rPr>
  </w:style>
  <w:style w:type="character" w:styleId="af0">
    <w:name w:val="Emphasis"/>
    <w:basedOn w:val="a0"/>
    <w:uiPriority w:val="20"/>
    <w:qFormat/>
    <w:rsid w:val="00FC693F"/>
    <w:rPr>
      <w:i/>
      <w:iCs/>
    </w:rPr>
  </w:style>
  <w:style w:type="character" w:customStyle="1" w:styleId="af1">
    <w:name w:val="Выделенная цитата Знак"/>
    <w:basedOn w:val="a0"/>
    <w:link w:val="af2"/>
    <w:uiPriority w:val="30"/>
    <w:qFormat/>
    <w:rsid w:val="00FC693F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FC693F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8C59F9"/>
    <w:rPr>
      <w:b/>
      <w:bCs/>
      <w:i/>
      <w:iCs/>
      <w:color w:val="auto"/>
    </w:rPr>
  </w:style>
  <w:style w:type="character" w:styleId="af5">
    <w:name w:val="Subtle Reference"/>
    <w:basedOn w:val="a0"/>
    <w:uiPriority w:val="31"/>
    <w:qFormat/>
    <w:rsid w:val="00FC693F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FC693F"/>
    <w:rPr>
      <w:b/>
      <w:bCs/>
      <w:smallCaps/>
      <w:spacing w:val="5"/>
    </w:rPr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Heading">
    <w:name w:val="Heading"/>
    <w:basedOn w:val="a"/>
    <w:next w:val="ac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b"/>
    <w:uiPriority w:val="99"/>
    <w:unhideWhenUsed/>
    <w:rsid w:val="00AA1D8D"/>
  </w:style>
  <w:style w:type="paragraph" w:styleId="af8">
    <w:name w:val="List"/>
    <w:basedOn w:val="a"/>
    <w:uiPriority w:val="99"/>
    <w:unhideWhenUsed/>
    <w:rsid w:val="00AA1D8D"/>
    <w:pPr>
      <w:ind w:left="360" w:hanging="360"/>
      <w:contextualSpacing/>
    </w:pPr>
  </w:style>
  <w:style w:type="paragraph" w:styleId="af9">
    <w:name w:val="caption"/>
    <w:basedOn w:val="a"/>
    <w:next w:val="a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next w:val="a"/>
    <w:qFormat/>
    <w:rsid w:val="00B55315"/>
    <w:pPr>
      <w:keepNext/>
      <w:keepLines/>
      <w:suppressLineNumbers/>
      <w:pBdr>
        <w:top w:val="single" w:sz="8" w:space="4" w:color="auto"/>
        <w:left w:val="single" w:sz="8" w:space="2" w:color="auto"/>
        <w:bottom w:val="single" w:sz="8" w:space="4" w:color="auto"/>
        <w:right w:val="single" w:sz="8" w:space="2" w:color="auto"/>
      </w:pBdr>
      <w:spacing w:before="80" w:after="0"/>
    </w:pPr>
    <w:rPr>
      <w:rFonts w:cs="Arial"/>
      <w:b/>
      <w:i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a8">
    <w:name w:val="footer"/>
    <w:basedOn w:val="a"/>
    <w:link w:val="a7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afa">
    <w:name w:val="No Spacing"/>
    <w:uiPriority w:val="1"/>
    <w:qFormat/>
    <w:rsid w:val="008C59F9"/>
    <w:pPr>
      <w:suppressAutoHyphens/>
      <w:spacing w:after="0" w:line="240" w:lineRule="auto"/>
      <w:jc w:val="left"/>
    </w:pPr>
    <w:rPr>
      <w:rFonts w:eastAsiaTheme="minorEastAsia" w:cstheme="minorBidi"/>
      <w:szCs w:val="22"/>
    </w:rPr>
  </w:style>
  <w:style w:type="paragraph" w:styleId="aa">
    <w:name w:val="Subtitle"/>
    <w:basedOn w:val="a"/>
    <w:next w:val="a"/>
    <w:link w:val="a9"/>
    <w:qFormat/>
    <w:rsid w:val="00AD774E"/>
    <w:pPr>
      <w:framePr w:w="567" w:wrap="around" w:vAnchor="text" w:hAnchor="text" w:x="-821" w:y="285" w:anchorLock="1"/>
      <w:pBdr>
        <w:top w:val="single" w:sz="8" w:space="4" w:color="auto"/>
        <w:left w:val="single" w:sz="8" w:space="1" w:color="auto"/>
        <w:bottom w:val="single" w:sz="8" w:space="4" w:color="auto"/>
        <w:right w:val="single" w:sz="8" w:space="1" w:color="auto"/>
      </w:pBdr>
      <w:spacing w:before="0" w:after="0"/>
      <w:jc w:val="center"/>
      <w:outlineLvl w:val="3"/>
    </w:pPr>
    <w:rPr>
      <w:rFonts w:eastAsia="Times New Roman" w:cs="Times New Roman"/>
      <w:b/>
      <w:szCs w:val="24"/>
    </w:rPr>
  </w:style>
  <w:style w:type="paragraph" w:styleId="afb">
    <w:name w:val="List Paragraph"/>
    <w:basedOn w:val="a"/>
    <w:uiPriority w:val="34"/>
    <w:qFormat/>
    <w:rsid w:val="00FC693F"/>
    <w:pPr>
      <w:ind w:left="720"/>
      <w:contextualSpacing/>
    </w:pPr>
  </w:style>
  <w:style w:type="paragraph" w:styleId="22">
    <w:name w:val="Body Text 2"/>
    <w:basedOn w:val="a"/>
    <w:link w:val="21"/>
    <w:uiPriority w:val="99"/>
    <w:unhideWhenUsed/>
    <w:qFormat/>
    <w:rsid w:val="00AA1D8D"/>
    <w:pPr>
      <w:spacing w:line="480" w:lineRule="auto"/>
    </w:pPr>
  </w:style>
  <w:style w:type="paragraph" w:styleId="33">
    <w:name w:val="Body Text 3"/>
    <w:basedOn w:val="a"/>
    <w:link w:val="32"/>
    <w:uiPriority w:val="99"/>
    <w:unhideWhenUsed/>
    <w:qFormat/>
    <w:rsid w:val="00AA1D8D"/>
    <w:rPr>
      <w:sz w:val="16"/>
      <w:szCs w:val="16"/>
    </w:rPr>
  </w:style>
  <w:style w:type="paragraph" w:styleId="3">
    <w:name w:val="List Bullet 3"/>
    <w:basedOn w:val="a"/>
    <w:uiPriority w:val="99"/>
    <w:unhideWhenUsed/>
    <w:qFormat/>
    <w:rsid w:val="00326F90"/>
    <w:pPr>
      <w:numPr>
        <w:numId w:val="1"/>
      </w:numPr>
      <w:contextualSpacing/>
    </w:pPr>
  </w:style>
  <w:style w:type="paragraph" w:styleId="41">
    <w:name w:val="List Bullet 4"/>
    <w:basedOn w:val="a"/>
    <w:uiPriority w:val="99"/>
    <w:unhideWhenUsed/>
    <w:qFormat/>
    <w:rsid w:val="00326F90"/>
    <w:pPr>
      <w:ind w:left="1080" w:hanging="360"/>
      <w:contextualSpacing/>
    </w:pPr>
  </w:style>
  <w:style w:type="paragraph" w:styleId="afc">
    <w:name w:val="List Bullet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25">
    <w:name w:val="List Bullet 2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afd">
    <w:name w:val="List Number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26">
    <w:name w:val="List Number 2"/>
    <w:basedOn w:val="a"/>
    <w:uiPriority w:val="99"/>
    <w:unhideWhenUsed/>
    <w:qFormat/>
    <w:rsid w:val="0029639D"/>
    <w:pPr>
      <w:tabs>
        <w:tab w:val="num" w:pos="720"/>
      </w:tabs>
      <w:ind w:left="720" w:hanging="720"/>
      <w:contextualSpacing/>
    </w:pPr>
  </w:style>
  <w:style w:type="paragraph" w:styleId="34">
    <w:name w:val="List Number 3"/>
    <w:basedOn w:val="a"/>
    <w:uiPriority w:val="99"/>
    <w:unhideWhenUsed/>
    <w:qFormat/>
    <w:rsid w:val="0029639D"/>
    <w:pPr>
      <w:tabs>
        <w:tab w:val="num" w:pos="720"/>
      </w:tabs>
      <w:ind w:left="720" w:hanging="720"/>
      <w:contextualSpacing/>
    </w:pPr>
  </w:style>
  <w:style w:type="paragraph" w:styleId="afe">
    <w:name w:val="List Continue"/>
    <w:basedOn w:val="a"/>
    <w:uiPriority w:val="99"/>
    <w:unhideWhenUsed/>
    <w:qFormat/>
    <w:rsid w:val="0029639D"/>
    <w:pPr>
      <w:ind w:left="360"/>
      <w:contextualSpacing/>
    </w:pPr>
  </w:style>
  <w:style w:type="paragraph" w:styleId="27">
    <w:name w:val="List Continue 2"/>
    <w:basedOn w:val="a"/>
    <w:uiPriority w:val="99"/>
    <w:unhideWhenUsed/>
    <w:qFormat/>
    <w:rsid w:val="0029639D"/>
    <w:pPr>
      <w:ind w:left="720"/>
      <w:contextualSpacing/>
    </w:pPr>
  </w:style>
  <w:style w:type="paragraph" w:styleId="35">
    <w:name w:val="List Continue 3"/>
    <w:basedOn w:val="a"/>
    <w:uiPriority w:val="99"/>
    <w:unhideWhenUsed/>
    <w:qFormat/>
    <w:rsid w:val="0029639D"/>
    <w:pPr>
      <w:ind w:left="1080"/>
      <w:contextualSpacing/>
    </w:pPr>
  </w:style>
  <w:style w:type="paragraph" w:styleId="ae">
    <w:name w:val="macro"/>
    <w:link w:val="ad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jc w:val="left"/>
    </w:pPr>
    <w:rPr>
      <w:rFonts w:ascii="Courier" w:eastAsiaTheme="minorEastAsia" w:hAnsi="Courier" w:cstheme="minorBidi"/>
      <w:sz w:val="20"/>
      <w:szCs w:val="20"/>
    </w:rPr>
  </w:style>
  <w:style w:type="paragraph" w:styleId="24">
    <w:name w:val="Quote"/>
    <w:basedOn w:val="a"/>
    <w:next w:val="a"/>
    <w:link w:val="23"/>
    <w:uiPriority w:val="29"/>
    <w:qFormat/>
    <w:rsid w:val="00FC693F"/>
    <w:rPr>
      <w:i/>
      <w:iCs/>
      <w:color w:val="000000" w:themeColor="text1"/>
    </w:rPr>
  </w:style>
  <w:style w:type="paragraph" w:styleId="af2">
    <w:name w:val="Intense Quote"/>
    <w:basedOn w:val="a"/>
    <w:next w:val="a"/>
    <w:link w:val="af1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">
    <w:name w:val="index heading"/>
    <w:basedOn w:val="a"/>
  </w:style>
  <w:style w:type="paragraph" w:styleId="aff0">
    <w:name w:val="TOC Heading"/>
    <w:basedOn w:val="1"/>
    <w:next w:val="a"/>
    <w:uiPriority w:val="39"/>
    <w:semiHidden/>
    <w:unhideWhenUsed/>
    <w:qFormat/>
    <w:rsid w:val="00FC693F"/>
    <w:pPr>
      <w:outlineLvl w:val="9"/>
    </w:pPr>
  </w:style>
  <w:style w:type="paragraph" w:customStyle="1" w:styleId="Quotations">
    <w:name w:val="Quotations"/>
    <w:basedOn w:val="a"/>
    <w:qFormat/>
    <w:pPr>
      <w:spacing w:after="283"/>
      <w:ind w:left="567" w:right="567"/>
    </w:pPr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styleId="aff1">
    <w:name w:val="Table Grid"/>
    <w:basedOn w:val="a1"/>
    <w:uiPriority w:val="59"/>
    <w:rsid w:val="00F95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styleId="aff2">
    <w:name w:val="Light Shading"/>
    <w:basedOn w:val="a1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9">
    <w:name w:val="Medium Lis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a">
    <w:name w:val="Medium Grid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-00-border-018cm-padding-x">
    <w:name w:val="Table-00-border-018cm-padding-x"/>
    <w:basedOn w:val="a1"/>
    <w:uiPriority w:val="99"/>
    <w:rsid w:val="00F9512A"/>
    <w:pPr>
      <w:spacing w:after="0" w:line="240" w:lineRule="auto"/>
      <w:jc w:val="left"/>
    </w:pPr>
    <w:tblPr>
      <w:tblCellMar>
        <w:left w:w="102" w:type="dxa"/>
        <w:right w:w="102" w:type="dxa"/>
      </w:tblCellMar>
    </w:tblPr>
  </w:style>
  <w:style w:type="table" w:customStyle="1" w:styleId="Table-05-border-000cm-padding-x">
    <w:name w:val="Table-05-border-000cm-padding-x"/>
    <w:basedOn w:val="aff1"/>
    <w:uiPriority w:val="99"/>
    <w:rsid w:val="00F9512A"/>
    <w:pPr>
      <w:jc w:val="left"/>
    </w:pPr>
    <w:tblPr>
      <w:tblCellMar>
        <w:left w:w="0" w:type="dxa"/>
        <w:right w:w="0" w:type="dxa"/>
      </w:tblCellMar>
    </w:tblPr>
  </w:style>
  <w:style w:type="table" w:styleId="37">
    <w:name w:val="Plain Table 3"/>
    <w:basedOn w:val="a1"/>
    <w:uiPriority w:val="43"/>
    <w:rsid w:val="00922E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30">
    <w:name w:val="Grid Table 1 Light Accent 3"/>
    <w:basedOn w:val="a1"/>
    <w:uiPriority w:val="46"/>
    <w:rsid w:val="00F9512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f9">
    <w:name w:val="Grid Table Light"/>
    <w:basedOn w:val="a1"/>
    <w:uiPriority w:val="40"/>
    <w:rsid w:val="00F9512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1">
    <w:name w:val="Plain Table 5"/>
    <w:basedOn w:val="a1"/>
    <w:uiPriority w:val="45"/>
    <w:rsid w:val="00CF122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PQnpf2lqCjjbqDVCMpTxJxfytA==">AMUW2mXU5dr7JOyMR6VPSJbKmvBjuyRqR02Y+veEinGdOHIEh531zF6qYqcqu/0db0oO3927GBTcaDn0q5lFDKBMgrrISvPDPUOGGJ5HrYj+RykuvJXJDus=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Пользователь</cp:lastModifiedBy>
  <cp:revision>2</cp:revision>
  <dcterms:created xsi:type="dcterms:W3CDTF">2023-03-12T15:42:00Z</dcterms:created>
  <dcterms:modified xsi:type="dcterms:W3CDTF">2023-03-12T15:42:00Z</dcterms:modified>
</cp:coreProperties>
</file>